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CB" w:rsidRPr="007F2DCB" w:rsidRDefault="007F2DCB" w:rsidP="007F2DCB">
      <w:pPr>
        <w:tabs>
          <w:tab w:val="left" w:pos="3159"/>
        </w:tabs>
        <w:spacing w:before="1"/>
        <w:ind w:left="-426" w:right="-433"/>
        <w:jc w:val="right"/>
        <w:rPr>
          <w:i/>
          <w:lang w:val="ru-RU" w:eastAsia="ru-RU"/>
        </w:rPr>
      </w:pPr>
      <w:r w:rsidRPr="00867973">
        <w:rPr>
          <w:lang w:val="ru-RU" w:eastAsia="ru-RU"/>
        </w:rPr>
        <w:t xml:space="preserve">  </w:t>
      </w:r>
      <w:r w:rsidRPr="007F2DCB">
        <w:rPr>
          <w:i/>
          <w:lang w:val="ru-RU" w:eastAsia="ru-RU"/>
        </w:rPr>
        <w:t xml:space="preserve">Макет дополнительной </w:t>
      </w:r>
    </w:p>
    <w:p w:rsidR="007F2DCB" w:rsidRPr="00867973" w:rsidRDefault="007F2DCB" w:rsidP="007F2DCB">
      <w:pPr>
        <w:tabs>
          <w:tab w:val="left" w:pos="3159"/>
        </w:tabs>
        <w:spacing w:before="1"/>
        <w:ind w:left="-426" w:right="-433"/>
        <w:jc w:val="right"/>
        <w:rPr>
          <w:lang w:val="ru-RU"/>
        </w:rPr>
      </w:pPr>
      <w:proofErr w:type="gramStart"/>
      <w:r w:rsidRPr="007F2DCB">
        <w:rPr>
          <w:i/>
          <w:lang w:val="ru-RU" w:eastAsia="ru-RU"/>
        </w:rPr>
        <w:t>общеразвивающей</w:t>
      </w:r>
      <w:proofErr w:type="gramEnd"/>
      <w:r w:rsidRPr="007F2DCB">
        <w:rPr>
          <w:i/>
          <w:lang w:val="ru-RU" w:eastAsia="ru-RU"/>
        </w:rPr>
        <w:t xml:space="preserve"> программы</w:t>
      </w:r>
    </w:p>
    <w:p w:rsidR="007F2DCB" w:rsidRPr="00867973" w:rsidRDefault="007F2DCB" w:rsidP="007F2DCB">
      <w:pPr>
        <w:rPr>
          <w:b/>
          <w:lang w:val="ru-RU" w:eastAsia="ru-RU"/>
        </w:rPr>
      </w:pPr>
    </w:p>
    <w:p w:rsidR="007F2DCB" w:rsidRPr="00867973" w:rsidRDefault="007F2DCB" w:rsidP="007F2DCB">
      <w:pPr>
        <w:ind w:left="-425" w:right="-431" w:firstLine="709"/>
        <w:jc w:val="both"/>
        <w:rPr>
          <w:lang w:val="ru-RU" w:eastAsia="ru-RU"/>
        </w:rPr>
      </w:pPr>
      <w:r w:rsidRPr="00867973">
        <w:rPr>
          <w:b/>
          <w:bCs/>
          <w:lang w:val="ru-RU" w:eastAsia="ru-RU"/>
        </w:rPr>
        <w:t>Титульный лист программы</w:t>
      </w:r>
      <w:r w:rsidRPr="00867973">
        <w:rPr>
          <w:lang w:val="ru-RU" w:eastAsia="ru-RU"/>
        </w:rPr>
        <w:t xml:space="preserve"> – первая страница, предваряющая текст программы и служащая источником библиографической информации, необходимой для идентификации документа (наименование образовательной организации, гриф утверждения программы (с указанием ФИО руководителя, даты и номера приказа), название программы, адресат программы, срок ее реализации, ФИО, должность разработчика(</w:t>
      </w:r>
      <w:proofErr w:type="spellStart"/>
      <w:r w:rsidRPr="00867973">
        <w:rPr>
          <w:lang w:val="ru-RU" w:eastAsia="ru-RU"/>
        </w:rPr>
        <w:t>ов</w:t>
      </w:r>
      <w:proofErr w:type="spellEnd"/>
      <w:r w:rsidRPr="00867973">
        <w:rPr>
          <w:lang w:val="ru-RU" w:eastAsia="ru-RU"/>
        </w:rPr>
        <w:t>) программы, город и год ее разработки).</w:t>
      </w:r>
    </w:p>
    <w:p w:rsidR="007F2DCB" w:rsidRPr="00867973" w:rsidRDefault="007F2DCB" w:rsidP="007F2DCB">
      <w:pPr>
        <w:ind w:left="-425" w:right="-431" w:firstLine="709"/>
        <w:jc w:val="both"/>
        <w:rPr>
          <w:lang w:val="ru-RU" w:eastAsia="ru-RU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7F2DCB" w:rsidRPr="00867973" w:rsidTr="004D1A7C">
        <w:trPr>
          <w:trHeight w:val="5550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CB" w:rsidRPr="007F2DCB" w:rsidRDefault="007F2DCB" w:rsidP="004D1A7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2DCB">
              <w:rPr>
                <w:b/>
                <w:sz w:val="28"/>
                <w:szCs w:val="28"/>
                <w:lang w:val="ru-RU"/>
              </w:rPr>
              <w:t>МИНОБРНАУКИ РОССИИ</w:t>
            </w:r>
          </w:p>
          <w:p w:rsidR="007F2DCB" w:rsidRPr="007F2DCB" w:rsidRDefault="007F2DCB" w:rsidP="004D1A7C">
            <w:pPr>
              <w:ind w:right="-249"/>
              <w:jc w:val="center"/>
              <w:rPr>
                <w:sz w:val="28"/>
                <w:szCs w:val="28"/>
                <w:lang w:val="ru-RU"/>
              </w:rPr>
            </w:pPr>
          </w:p>
          <w:p w:rsidR="007F2DCB" w:rsidRPr="007F2DCB" w:rsidRDefault="007F2DCB" w:rsidP="004D1A7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2DCB">
              <w:rPr>
                <w:b/>
                <w:sz w:val="28"/>
                <w:szCs w:val="28"/>
                <w:lang w:val="ru-RU"/>
              </w:rPr>
              <w:t xml:space="preserve">Федеральное государственное бюджетное </w:t>
            </w:r>
          </w:p>
          <w:p w:rsidR="007F2DCB" w:rsidRPr="007F2DCB" w:rsidRDefault="007F2DCB" w:rsidP="004D1A7C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7F2DCB">
              <w:rPr>
                <w:b/>
                <w:sz w:val="28"/>
                <w:szCs w:val="28"/>
                <w:lang w:val="ru-RU"/>
              </w:rPr>
              <w:t>образовательное</w:t>
            </w:r>
            <w:proofErr w:type="gramEnd"/>
            <w:r w:rsidRPr="007F2DCB">
              <w:rPr>
                <w:b/>
                <w:sz w:val="28"/>
                <w:szCs w:val="28"/>
                <w:lang w:val="ru-RU"/>
              </w:rPr>
              <w:t xml:space="preserve"> учреждение высшего образования</w:t>
            </w:r>
          </w:p>
          <w:p w:rsidR="007F2DCB" w:rsidRPr="007F2DCB" w:rsidRDefault="007F2DCB" w:rsidP="004D1A7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2DCB">
              <w:rPr>
                <w:b/>
                <w:sz w:val="28"/>
                <w:szCs w:val="28"/>
                <w:lang w:val="ru-RU"/>
              </w:rPr>
              <w:t>«Астраханский государственный университет имени В.Н. Татищева»</w:t>
            </w:r>
          </w:p>
          <w:p w:rsidR="007F2DCB" w:rsidRPr="007F2DCB" w:rsidRDefault="007F2DCB" w:rsidP="004D1A7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2DCB">
              <w:rPr>
                <w:b/>
                <w:sz w:val="28"/>
                <w:szCs w:val="28"/>
                <w:lang w:val="ru-RU"/>
              </w:rPr>
              <w:t>(Астраханский государственный университет им. В.Н. Татищева)</w:t>
            </w:r>
          </w:p>
          <w:p w:rsidR="007F2DCB" w:rsidRPr="007F2DCB" w:rsidRDefault="007F2DCB" w:rsidP="004D1A7C">
            <w:pPr>
              <w:jc w:val="center"/>
              <w:rPr>
                <w:lang w:val="ru-RU"/>
              </w:rPr>
            </w:pPr>
          </w:p>
          <w:p w:rsidR="007F2DCB" w:rsidRPr="007F2DCB" w:rsidRDefault="007F2DCB" w:rsidP="004D1A7C">
            <w:pPr>
              <w:jc w:val="center"/>
              <w:rPr>
                <w:lang w:val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1"/>
              <w:gridCol w:w="4558"/>
            </w:tblGrid>
            <w:tr w:rsidR="007F2DCB" w:rsidRPr="00914D38" w:rsidTr="004D1A7C">
              <w:tc>
                <w:tcPr>
                  <w:tcW w:w="4561" w:type="dxa"/>
                  <w:hideMark/>
                </w:tcPr>
                <w:p w:rsidR="007F2DCB" w:rsidRPr="00867973" w:rsidRDefault="007F2DCB" w:rsidP="004D1A7C">
                  <w:pPr>
                    <w:rPr>
                      <w:lang w:val="ru-RU" w:eastAsia="ru-RU"/>
                    </w:rPr>
                  </w:pPr>
                  <w:r w:rsidRPr="00867973">
                    <w:rPr>
                      <w:lang w:val="ru-RU" w:eastAsia="ru-RU"/>
                    </w:rPr>
                    <w:t>Принята на заседании кафедры</w:t>
                  </w:r>
                </w:p>
                <w:p w:rsidR="007F2DCB" w:rsidRPr="00867973" w:rsidRDefault="007F2DCB" w:rsidP="004D1A7C">
                  <w:pPr>
                    <w:rPr>
                      <w:lang w:val="ru-RU" w:eastAsia="ru-RU"/>
                    </w:rPr>
                  </w:pPr>
                  <w:r w:rsidRPr="00867973">
                    <w:rPr>
                      <w:lang w:val="ru-RU" w:eastAsia="ru-RU"/>
                    </w:rPr>
                    <w:t>___________________________</w:t>
                  </w:r>
                </w:p>
                <w:p w:rsidR="007F2DCB" w:rsidRPr="00867973" w:rsidRDefault="007F2DCB" w:rsidP="004D1A7C">
                  <w:pPr>
                    <w:jc w:val="both"/>
                    <w:rPr>
                      <w:lang w:val="ru-RU" w:eastAsia="ru-RU"/>
                    </w:rPr>
                  </w:pPr>
                  <w:r w:rsidRPr="00867973">
                    <w:rPr>
                      <w:lang w:val="ru-RU" w:eastAsia="ru-RU"/>
                    </w:rPr>
                    <w:t xml:space="preserve">Протокол № ____ </w:t>
                  </w:r>
                </w:p>
                <w:p w:rsidR="007F2DCB" w:rsidRPr="00867973" w:rsidRDefault="007F2DCB" w:rsidP="004D1A7C">
                  <w:pPr>
                    <w:jc w:val="both"/>
                    <w:rPr>
                      <w:lang w:val="ru-RU" w:eastAsia="ru-RU"/>
                    </w:rPr>
                  </w:pPr>
                  <w:proofErr w:type="gramStart"/>
                  <w:r w:rsidRPr="00867973">
                    <w:rPr>
                      <w:lang w:val="ru-RU" w:eastAsia="ru-RU"/>
                    </w:rPr>
                    <w:t>от</w:t>
                  </w:r>
                  <w:proofErr w:type="gramEnd"/>
                  <w:r w:rsidRPr="00867973">
                    <w:rPr>
                      <w:lang w:val="ru-RU" w:eastAsia="ru-RU"/>
                    </w:rPr>
                    <w:t xml:space="preserve"> «____» ________ 20___ года</w:t>
                  </w:r>
                </w:p>
              </w:tc>
              <w:tc>
                <w:tcPr>
                  <w:tcW w:w="4558" w:type="dxa"/>
                  <w:hideMark/>
                </w:tcPr>
                <w:p w:rsidR="007F2DCB" w:rsidRPr="00867973" w:rsidRDefault="007F2DCB" w:rsidP="004D1A7C">
                  <w:pPr>
                    <w:jc w:val="center"/>
                    <w:rPr>
                      <w:lang w:val="ru-RU" w:eastAsia="ru-RU"/>
                    </w:rPr>
                  </w:pPr>
                  <w:r w:rsidRPr="00867973">
                    <w:rPr>
                      <w:lang w:val="ru-RU" w:eastAsia="ru-RU"/>
                    </w:rPr>
                    <w:t xml:space="preserve">Утверждена приказом № ______________ </w:t>
                  </w:r>
                </w:p>
                <w:p w:rsidR="007F2DCB" w:rsidRPr="00867973" w:rsidRDefault="007F2DCB" w:rsidP="004D1A7C">
                  <w:pPr>
                    <w:rPr>
                      <w:lang w:val="ru-RU" w:eastAsia="ru-RU"/>
                    </w:rPr>
                  </w:pPr>
                  <w:r w:rsidRPr="00867973">
                    <w:rPr>
                      <w:lang w:val="ru-RU" w:eastAsia="ru-RU"/>
                    </w:rPr>
                    <w:t xml:space="preserve">                </w:t>
                  </w:r>
                  <w:proofErr w:type="gramStart"/>
                  <w:r w:rsidRPr="00867973">
                    <w:rPr>
                      <w:lang w:val="ru-RU" w:eastAsia="ru-RU"/>
                    </w:rPr>
                    <w:t>от</w:t>
                  </w:r>
                  <w:proofErr w:type="gramEnd"/>
                  <w:r w:rsidRPr="00867973">
                    <w:rPr>
                      <w:lang w:val="ru-RU" w:eastAsia="ru-RU"/>
                    </w:rPr>
                    <w:t xml:space="preserve"> «____» ________ 20___ года</w:t>
                  </w:r>
                </w:p>
              </w:tc>
            </w:tr>
          </w:tbl>
          <w:p w:rsidR="007F2DCB" w:rsidRPr="007F2DCB" w:rsidRDefault="007F2DCB" w:rsidP="004D1A7C">
            <w:pPr>
              <w:jc w:val="center"/>
              <w:rPr>
                <w:b/>
                <w:lang w:val="ru-RU"/>
              </w:rPr>
            </w:pPr>
          </w:p>
          <w:p w:rsidR="007F2DCB" w:rsidRPr="007F2DCB" w:rsidRDefault="007F2DCB" w:rsidP="004D1A7C">
            <w:pPr>
              <w:jc w:val="center"/>
              <w:rPr>
                <w:b/>
                <w:lang w:val="ru-RU"/>
              </w:rPr>
            </w:pPr>
            <w:r w:rsidRPr="007F2DCB">
              <w:rPr>
                <w:b/>
                <w:lang w:val="ru-RU"/>
              </w:rPr>
              <w:t>ДОПОЛНИТЕЛЬНАЯ ОБЩЕРАЗВИВАЮЩАЯ ПРОГРАММА</w:t>
            </w:r>
          </w:p>
          <w:p w:rsidR="007F2DCB" w:rsidRPr="007F2DCB" w:rsidRDefault="007F2DCB" w:rsidP="004D1A7C">
            <w:pPr>
              <w:jc w:val="center"/>
              <w:rPr>
                <w:b/>
                <w:caps/>
                <w:lang w:val="ru-RU"/>
              </w:rPr>
            </w:pPr>
            <w:r w:rsidRPr="007F2DCB">
              <w:rPr>
                <w:b/>
                <w:caps/>
                <w:lang w:val="ru-RU"/>
              </w:rPr>
              <w:t>«РАДИОЛЮБИТЕЛЬ»</w:t>
            </w:r>
          </w:p>
          <w:p w:rsidR="007F2DCB" w:rsidRPr="007F2DCB" w:rsidRDefault="007F2DCB" w:rsidP="004D1A7C">
            <w:pPr>
              <w:jc w:val="center"/>
              <w:rPr>
                <w:lang w:val="ru-RU"/>
              </w:rPr>
            </w:pPr>
            <w:r w:rsidRPr="007F2DCB">
              <w:rPr>
                <w:b/>
                <w:i/>
                <w:lang w:val="ru-RU"/>
              </w:rPr>
              <w:t>Направленность</w:t>
            </w:r>
            <w:r w:rsidRPr="007F2DCB">
              <w:rPr>
                <w:lang w:val="ru-RU"/>
              </w:rPr>
              <w:t>: техническая</w:t>
            </w:r>
          </w:p>
          <w:p w:rsidR="007F2DCB" w:rsidRPr="007F2DCB" w:rsidRDefault="007F2DCB" w:rsidP="004D1A7C">
            <w:pPr>
              <w:jc w:val="center"/>
              <w:rPr>
                <w:i/>
                <w:lang w:val="ru-RU"/>
              </w:rPr>
            </w:pPr>
            <w:r w:rsidRPr="007F2DCB">
              <w:rPr>
                <w:b/>
                <w:i/>
                <w:lang w:val="ru-RU"/>
              </w:rPr>
              <w:t xml:space="preserve">Уровень программы: </w:t>
            </w:r>
            <w:r w:rsidRPr="007F2DCB">
              <w:rPr>
                <w:lang w:val="ru-RU"/>
              </w:rPr>
              <w:t>ознакомительный</w:t>
            </w:r>
          </w:p>
          <w:p w:rsidR="007F2DCB" w:rsidRPr="007F2DCB" w:rsidRDefault="007F2DCB" w:rsidP="004D1A7C">
            <w:pPr>
              <w:jc w:val="center"/>
              <w:rPr>
                <w:lang w:val="ru-RU"/>
              </w:rPr>
            </w:pPr>
            <w:r w:rsidRPr="007F2DCB">
              <w:rPr>
                <w:b/>
                <w:i/>
                <w:lang w:val="ru-RU"/>
              </w:rPr>
              <w:t>Возраст учащихся</w:t>
            </w:r>
            <w:r w:rsidRPr="007F2DCB">
              <w:rPr>
                <w:lang w:val="ru-RU"/>
              </w:rPr>
              <w:t>: 10-12 лет</w:t>
            </w:r>
          </w:p>
          <w:p w:rsidR="007F2DCB" w:rsidRPr="007F2DCB" w:rsidRDefault="007F2DCB" w:rsidP="004D1A7C">
            <w:pPr>
              <w:jc w:val="center"/>
              <w:rPr>
                <w:lang w:val="ru-RU"/>
              </w:rPr>
            </w:pPr>
            <w:r w:rsidRPr="007F2DCB">
              <w:rPr>
                <w:b/>
                <w:i/>
                <w:lang w:val="ru-RU"/>
              </w:rPr>
              <w:t>Срок реализации</w:t>
            </w:r>
            <w:r w:rsidRPr="007F2DCB">
              <w:rPr>
                <w:lang w:val="ru-RU"/>
              </w:rPr>
              <w:t>: 1 месяц (40 часов)</w:t>
            </w:r>
          </w:p>
          <w:p w:rsidR="007F2DCB" w:rsidRPr="007F2DCB" w:rsidRDefault="007F2DCB" w:rsidP="004D1A7C">
            <w:pPr>
              <w:rPr>
                <w:i/>
                <w:lang w:val="ru-RU"/>
              </w:rPr>
            </w:pPr>
          </w:p>
          <w:p w:rsidR="007F2DCB" w:rsidRPr="00867973" w:rsidRDefault="007F2DCB" w:rsidP="004D1A7C">
            <w:pPr>
              <w:jc w:val="center"/>
              <w:rPr>
                <w:b/>
                <w:i/>
              </w:rPr>
            </w:pPr>
            <w:r w:rsidRPr="007F2DCB">
              <w:rPr>
                <w:b/>
                <w:i/>
                <w:lang w:val="ru-RU"/>
              </w:rPr>
              <w:t xml:space="preserve">                                                                                                           </w:t>
            </w:r>
            <w:proofErr w:type="spellStart"/>
            <w:r w:rsidRPr="00867973">
              <w:rPr>
                <w:b/>
                <w:i/>
              </w:rPr>
              <w:t>Автор-составитель</w:t>
            </w:r>
            <w:proofErr w:type="spellEnd"/>
            <w:r w:rsidRPr="00867973">
              <w:rPr>
                <w:b/>
                <w:i/>
              </w:rPr>
              <w:t xml:space="preserve">: </w:t>
            </w:r>
          </w:p>
          <w:p w:rsidR="007F2DCB" w:rsidRPr="00867973" w:rsidRDefault="007F2DCB" w:rsidP="004D1A7C">
            <w:pPr>
              <w:jc w:val="center"/>
            </w:pPr>
            <w:r w:rsidRPr="00867973">
              <w:t xml:space="preserve">                                                                                                                ____________________,</w:t>
            </w:r>
          </w:p>
          <w:p w:rsidR="007F2DCB" w:rsidRPr="00867973" w:rsidRDefault="007F2DCB" w:rsidP="004D1A7C">
            <w:pPr>
              <w:jc w:val="right"/>
            </w:pPr>
            <w:r w:rsidRPr="00867973">
              <w:t xml:space="preserve">       </w:t>
            </w:r>
            <w:proofErr w:type="spellStart"/>
            <w:r w:rsidRPr="00867973">
              <w:t>доцент</w:t>
            </w:r>
            <w:proofErr w:type="spellEnd"/>
            <w:r w:rsidRPr="00867973">
              <w:t xml:space="preserve"> </w:t>
            </w:r>
            <w:proofErr w:type="spellStart"/>
            <w:r w:rsidRPr="00867973">
              <w:t>кафедры</w:t>
            </w:r>
            <w:proofErr w:type="spellEnd"/>
            <w:r w:rsidRPr="00867973">
              <w:t xml:space="preserve"> _________</w:t>
            </w:r>
          </w:p>
          <w:p w:rsidR="007F2DCB" w:rsidRPr="00867973" w:rsidRDefault="007F2DCB" w:rsidP="004D1A7C"/>
          <w:p w:rsidR="007F2DCB" w:rsidRPr="00867973" w:rsidRDefault="007F2DCB" w:rsidP="004D1A7C">
            <w:pPr>
              <w:jc w:val="center"/>
              <w:rPr>
                <w:b/>
              </w:rPr>
            </w:pPr>
            <w:proofErr w:type="spellStart"/>
            <w:r w:rsidRPr="00867973">
              <w:rPr>
                <w:b/>
              </w:rPr>
              <w:t>Астрахань</w:t>
            </w:r>
            <w:proofErr w:type="spellEnd"/>
            <w:r w:rsidRPr="00867973">
              <w:rPr>
                <w:b/>
              </w:rPr>
              <w:t xml:space="preserve"> 202_</w:t>
            </w:r>
          </w:p>
          <w:p w:rsidR="007F2DCB" w:rsidRPr="00867973" w:rsidRDefault="007F2DCB" w:rsidP="004D1A7C">
            <w:pPr>
              <w:jc w:val="both"/>
              <w:rPr>
                <w:lang w:eastAsia="ru-RU"/>
              </w:rPr>
            </w:pPr>
          </w:p>
        </w:tc>
      </w:tr>
    </w:tbl>
    <w:p w:rsidR="007F2DCB" w:rsidRPr="00867973" w:rsidRDefault="007F2DCB" w:rsidP="007F2DCB">
      <w:pPr>
        <w:ind w:right="-291"/>
        <w:jc w:val="both"/>
        <w:rPr>
          <w:lang w:eastAsia="ru-RU"/>
        </w:rPr>
      </w:pPr>
    </w:p>
    <w:p w:rsidR="007F2DCB" w:rsidRPr="00867973" w:rsidRDefault="007F2DCB" w:rsidP="007F2DC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ind w:left="-425" w:right="-7" w:firstLine="709"/>
        <w:jc w:val="both"/>
        <w:rPr>
          <w:lang w:val="ru-RU" w:eastAsia="ru-RU"/>
        </w:rPr>
      </w:pPr>
      <w:r w:rsidRPr="00867973">
        <w:rPr>
          <w:b/>
          <w:bCs/>
          <w:lang w:val="ru-RU" w:eastAsia="ru-RU"/>
        </w:rPr>
        <w:t>Комплекс основных характеристик дополнительной общеразвивающей программы</w:t>
      </w:r>
      <w:r w:rsidRPr="00867973">
        <w:rPr>
          <w:bCs/>
          <w:lang w:val="ru-RU" w:eastAsia="ru-RU"/>
        </w:rPr>
        <w:t>:</w:t>
      </w:r>
    </w:p>
    <w:p w:rsidR="007F2DCB" w:rsidRPr="00867973" w:rsidRDefault="007F2DCB" w:rsidP="007F2DCB">
      <w:pPr>
        <w:ind w:left="-425" w:right="-7" w:firstLine="709"/>
        <w:jc w:val="both"/>
        <w:rPr>
          <w:lang w:val="ru-RU" w:eastAsia="ru-RU"/>
        </w:rPr>
      </w:pPr>
      <w:r w:rsidRPr="00867973">
        <w:rPr>
          <w:b/>
          <w:bCs/>
          <w:iCs/>
          <w:lang w:val="ru-RU" w:eastAsia="ru-RU"/>
        </w:rPr>
        <w:t>1.1. Пояснительная записка</w:t>
      </w:r>
      <w:r w:rsidRPr="00867973">
        <w:rPr>
          <w:bCs/>
          <w:i/>
          <w:iCs/>
          <w:lang w:val="ru-RU" w:eastAsia="ru-RU"/>
        </w:rPr>
        <w:t xml:space="preserve"> (общая характеристика программы):</w:t>
      </w:r>
    </w:p>
    <w:p w:rsidR="007F2DCB" w:rsidRPr="00867973" w:rsidRDefault="007F2DCB" w:rsidP="007F2DCB">
      <w:pPr>
        <w:widowControl/>
        <w:numPr>
          <w:ilvl w:val="0"/>
          <w:numId w:val="2"/>
        </w:numPr>
        <w:autoSpaceDE/>
        <w:autoSpaceDN/>
        <w:ind w:left="-426" w:right="-7" w:firstLine="426"/>
        <w:jc w:val="both"/>
        <w:rPr>
          <w:b/>
          <w:lang w:val="ru-RU" w:eastAsia="ru-RU"/>
        </w:rPr>
      </w:pPr>
      <w:proofErr w:type="gramStart"/>
      <w:r w:rsidRPr="00867973">
        <w:rPr>
          <w:i/>
          <w:iCs/>
          <w:lang w:val="ru-RU" w:eastAsia="ru-RU"/>
        </w:rPr>
        <w:t>направленность</w:t>
      </w:r>
      <w:proofErr w:type="gramEnd"/>
      <w:r w:rsidRPr="00867973">
        <w:rPr>
          <w:i/>
          <w:iCs/>
          <w:lang w:eastAsia="ru-RU"/>
        </w:rPr>
        <w:t> </w:t>
      </w:r>
      <w:r w:rsidRPr="00867973">
        <w:rPr>
          <w:i/>
          <w:iCs/>
          <w:lang w:val="ru-RU" w:eastAsia="ru-RU"/>
        </w:rPr>
        <w:t>(профиль)</w:t>
      </w:r>
      <w:r w:rsidRPr="00867973">
        <w:rPr>
          <w:i/>
          <w:iCs/>
          <w:lang w:eastAsia="ru-RU"/>
        </w:rPr>
        <w:t> </w:t>
      </w:r>
      <w:r w:rsidRPr="00867973">
        <w:rPr>
          <w:i/>
          <w:iCs/>
          <w:lang w:val="ru-RU" w:eastAsia="ru-RU"/>
        </w:rPr>
        <w:t xml:space="preserve">программы – </w:t>
      </w:r>
      <w:r w:rsidRPr="00867973">
        <w:rPr>
          <w:b/>
          <w:lang w:val="ru-RU" w:eastAsia="ru-RU"/>
        </w:rPr>
        <w:t>техническая, естественнонаучная, физкультурно-спортивная, художественная, туристско-краеведческая, социально-педагогическая;</w:t>
      </w:r>
    </w:p>
    <w:p w:rsidR="007F2DCB" w:rsidRPr="00867973" w:rsidRDefault="007F2DCB" w:rsidP="007F2DCB">
      <w:pPr>
        <w:widowControl/>
        <w:numPr>
          <w:ilvl w:val="0"/>
          <w:numId w:val="2"/>
        </w:numPr>
        <w:autoSpaceDE/>
        <w:autoSpaceDN/>
        <w:ind w:left="-426" w:right="-7" w:firstLine="426"/>
        <w:jc w:val="both"/>
        <w:rPr>
          <w:lang w:val="ru-RU" w:eastAsia="ru-RU"/>
        </w:rPr>
      </w:pPr>
      <w:proofErr w:type="gramStart"/>
      <w:r w:rsidRPr="00867973">
        <w:rPr>
          <w:i/>
          <w:iCs/>
          <w:lang w:val="ru-RU" w:eastAsia="ru-RU"/>
        </w:rPr>
        <w:t>актуальность</w:t>
      </w:r>
      <w:proofErr w:type="gramEnd"/>
      <w:r w:rsidRPr="00867973">
        <w:rPr>
          <w:i/>
          <w:iCs/>
          <w:lang w:val="ru-RU" w:eastAsia="ru-RU"/>
        </w:rPr>
        <w:t xml:space="preserve"> программы</w:t>
      </w:r>
      <w:r w:rsidRPr="00867973">
        <w:rPr>
          <w:lang w:eastAsia="ru-RU"/>
        </w:rPr>
        <w:t> </w:t>
      </w:r>
      <w:r w:rsidRPr="00867973">
        <w:rPr>
          <w:lang w:val="ru-RU" w:eastAsia="ru-RU"/>
        </w:rPr>
        <w:t>– своевременность, современность предлагаемой программы;</w:t>
      </w:r>
    </w:p>
    <w:p w:rsidR="007F2DCB" w:rsidRPr="00867973" w:rsidRDefault="007F2DCB" w:rsidP="007F2DCB">
      <w:pPr>
        <w:widowControl/>
        <w:numPr>
          <w:ilvl w:val="0"/>
          <w:numId w:val="2"/>
        </w:numPr>
        <w:autoSpaceDE/>
        <w:autoSpaceDN/>
        <w:ind w:left="-426" w:right="-7" w:firstLine="426"/>
        <w:jc w:val="both"/>
        <w:rPr>
          <w:lang w:val="ru-RU" w:eastAsia="ru-RU"/>
        </w:rPr>
      </w:pPr>
      <w:proofErr w:type="gramStart"/>
      <w:r w:rsidRPr="00867973">
        <w:rPr>
          <w:i/>
          <w:iCs/>
          <w:lang w:val="ru-RU" w:eastAsia="ru-RU"/>
        </w:rPr>
        <w:t>объем</w:t>
      </w:r>
      <w:proofErr w:type="gramEnd"/>
      <w:r w:rsidRPr="00867973">
        <w:rPr>
          <w:i/>
          <w:iCs/>
          <w:lang w:val="ru-RU" w:eastAsia="ru-RU"/>
        </w:rPr>
        <w:t xml:space="preserve"> программы</w:t>
      </w:r>
      <w:r w:rsidRPr="00867973">
        <w:rPr>
          <w:lang w:eastAsia="ru-RU"/>
        </w:rPr>
        <w:t> </w:t>
      </w:r>
      <w:r w:rsidRPr="00867973">
        <w:rPr>
          <w:lang w:val="ru-RU" w:eastAsia="ru-RU"/>
        </w:rPr>
        <w:t>– общее количество учебных часов, запланированных на весь период обучения, необходимых для освоения программы;</w:t>
      </w:r>
    </w:p>
    <w:p w:rsidR="007F2DCB" w:rsidRPr="00867973" w:rsidRDefault="007F2DCB" w:rsidP="007F2DCB">
      <w:pPr>
        <w:widowControl/>
        <w:numPr>
          <w:ilvl w:val="0"/>
          <w:numId w:val="2"/>
        </w:numPr>
        <w:autoSpaceDE/>
        <w:autoSpaceDN/>
        <w:ind w:left="-426" w:right="-7" w:firstLine="426"/>
        <w:jc w:val="both"/>
        <w:rPr>
          <w:lang w:val="ru-RU" w:eastAsia="ru-RU"/>
        </w:rPr>
      </w:pPr>
      <w:proofErr w:type="gramStart"/>
      <w:r w:rsidRPr="00867973">
        <w:rPr>
          <w:i/>
          <w:iCs/>
          <w:lang w:val="ru-RU" w:eastAsia="ru-RU"/>
        </w:rPr>
        <w:t>формы</w:t>
      </w:r>
      <w:proofErr w:type="gramEnd"/>
      <w:r w:rsidRPr="00867973">
        <w:rPr>
          <w:i/>
          <w:iCs/>
          <w:lang w:val="ru-RU" w:eastAsia="ru-RU"/>
        </w:rPr>
        <w:t xml:space="preserve"> обучения </w:t>
      </w:r>
      <w:r w:rsidRPr="00867973">
        <w:rPr>
          <w:iCs/>
          <w:lang w:val="ru-RU" w:eastAsia="ru-RU"/>
        </w:rPr>
        <w:t>(очная/ заочная, с применением электронного обучения и дистанционных образовательных технологий/ с применением электронного обучения и дистанционных образовательных технологий)</w:t>
      </w:r>
      <w:r w:rsidRPr="00867973">
        <w:rPr>
          <w:lang w:eastAsia="ru-RU"/>
        </w:rPr>
        <w:t> </w:t>
      </w:r>
      <w:r w:rsidRPr="00867973">
        <w:rPr>
          <w:lang w:val="ru-RU" w:eastAsia="ru-RU"/>
        </w:rPr>
        <w:t>и</w:t>
      </w:r>
      <w:r w:rsidRPr="00867973">
        <w:rPr>
          <w:lang w:eastAsia="ru-RU"/>
        </w:rPr>
        <w:t> </w:t>
      </w:r>
      <w:r w:rsidRPr="00867973">
        <w:rPr>
          <w:i/>
          <w:iCs/>
          <w:lang w:val="ru-RU" w:eastAsia="ru-RU"/>
        </w:rPr>
        <w:t>виды занятий</w:t>
      </w:r>
      <w:r w:rsidRPr="00867973">
        <w:rPr>
          <w:lang w:eastAsia="ru-RU"/>
        </w:rPr>
        <w:t> </w:t>
      </w:r>
      <w:r w:rsidRPr="00867973">
        <w:rPr>
          <w:lang w:val="ru-RU" w:eastAsia="ru-RU"/>
        </w:rPr>
        <w:t>(лекции, практические и семинарские занятия, лабораторные работы, круглые столы, мастер-классы, др.);</w:t>
      </w:r>
    </w:p>
    <w:p w:rsidR="007F2DCB" w:rsidRPr="00867973" w:rsidRDefault="007F2DCB" w:rsidP="007F2DCB">
      <w:pPr>
        <w:widowControl/>
        <w:numPr>
          <w:ilvl w:val="0"/>
          <w:numId w:val="2"/>
        </w:numPr>
        <w:autoSpaceDE/>
        <w:autoSpaceDN/>
        <w:ind w:left="-426" w:right="-7" w:firstLine="426"/>
        <w:jc w:val="both"/>
        <w:rPr>
          <w:lang w:val="ru-RU" w:eastAsia="ru-RU"/>
        </w:rPr>
      </w:pPr>
      <w:proofErr w:type="gramStart"/>
      <w:r w:rsidRPr="00867973">
        <w:rPr>
          <w:i/>
          <w:iCs/>
          <w:lang w:val="ru-RU" w:eastAsia="ru-RU"/>
        </w:rPr>
        <w:lastRenderedPageBreak/>
        <w:t>срок</w:t>
      </w:r>
      <w:proofErr w:type="gramEnd"/>
      <w:r w:rsidRPr="00867973">
        <w:rPr>
          <w:i/>
          <w:iCs/>
          <w:lang w:val="ru-RU" w:eastAsia="ru-RU"/>
        </w:rPr>
        <w:t xml:space="preserve"> освоения программы </w:t>
      </w:r>
      <w:r w:rsidRPr="00867973">
        <w:rPr>
          <w:lang w:val="ru-RU" w:eastAsia="ru-RU"/>
        </w:rPr>
        <w:t>определяется содержанием программы – количество недель, месяцев, лет, необходимых для ее освоения.</w:t>
      </w:r>
    </w:p>
    <w:p w:rsidR="007F2DCB" w:rsidRPr="00867973" w:rsidRDefault="007F2DCB" w:rsidP="007F2DCB">
      <w:pPr>
        <w:ind w:left="-425" w:right="-7" w:firstLine="709"/>
        <w:jc w:val="both"/>
        <w:rPr>
          <w:lang w:val="ru-RU" w:eastAsia="ru-RU"/>
        </w:rPr>
      </w:pPr>
      <w:r w:rsidRPr="00867973">
        <w:rPr>
          <w:b/>
          <w:bCs/>
          <w:iCs/>
          <w:lang w:val="ru-RU" w:eastAsia="ru-RU"/>
        </w:rPr>
        <w:t>1.2.</w:t>
      </w:r>
      <w:r w:rsidRPr="00867973">
        <w:rPr>
          <w:bCs/>
          <w:iCs/>
          <w:lang w:val="ru-RU" w:eastAsia="ru-RU"/>
        </w:rPr>
        <w:t xml:space="preserve"> </w:t>
      </w:r>
      <w:r w:rsidRPr="00867973">
        <w:rPr>
          <w:b/>
          <w:bCs/>
          <w:iCs/>
          <w:lang w:val="ru-RU" w:eastAsia="ru-RU"/>
        </w:rPr>
        <w:t>Цель и задачи программы:</w:t>
      </w:r>
    </w:p>
    <w:p w:rsidR="007F2DCB" w:rsidRPr="00867973" w:rsidRDefault="007F2DCB" w:rsidP="007F2DCB">
      <w:pPr>
        <w:ind w:left="-426" w:right="-7" w:firstLine="426"/>
        <w:jc w:val="both"/>
        <w:rPr>
          <w:lang w:val="ru-RU" w:eastAsia="ru-RU"/>
        </w:rPr>
      </w:pPr>
      <w:proofErr w:type="gramStart"/>
      <w:r w:rsidRPr="00867973">
        <w:rPr>
          <w:i/>
          <w:iCs/>
          <w:lang w:val="ru-RU" w:eastAsia="ru-RU"/>
        </w:rPr>
        <w:t>цель</w:t>
      </w:r>
      <w:proofErr w:type="gramEnd"/>
      <w:r w:rsidRPr="00867973">
        <w:rPr>
          <w:lang w:eastAsia="ru-RU"/>
        </w:rPr>
        <w:t> </w:t>
      </w:r>
      <w:r w:rsidRPr="00867973">
        <w:rPr>
          <w:lang w:val="ru-RU" w:eastAsia="ru-RU"/>
        </w:rPr>
        <w:t>– общая формулировка образовательных намерений педагога, связанная с темой и содержанием Программы, которая позволяет установить, какой результат предполагается получить при её достижении, какими средствами. Цель Программы должна быть реальна, контролируема, достижима. Формулировка цели Программы соответствует современным требованиям к образовательной деятельности с учётом нормативных документов, отражает направленность образовательной деятельности на личностное развитие учащихся (интеллектуальное, духовно-нравственное, творческое, физическое и др.);</w:t>
      </w:r>
    </w:p>
    <w:p w:rsidR="007F2DCB" w:rsidRPr="00867973" w:rsidRDefault="007F2DCB" w:rsidP="007F2DCB">
      <w:pPr>
        <w:ind w:left="-426" w:right="-7" w:firstLine="426"/>
        <w:jc w:val="both"/>
        <w:rPr>
          <w:lang w:val="ru-RU" w:eastAsia="ru-RU"/>
        </w:rPr>
      </w:pPr>
      <w:proofErr w:type="gramStart"/>
      <w:r w:rsidRPr="00867973">
        <w:rPr>
          <w:i/>
          <w:iCs/>
          <w:lang w:val="ru-RU" w:eastAsia="ru-RU"/>
        </w:rPr>
        <w:t>задачи</w:t>
      </w:r>
      <w:proofErr w:type="gramEnd"/>
      <w:r w:rsidRPr="00867973">
        <w:rPr>
          <w:lang w:eastAsia="ru-RU"/>
        </w:rPr>
        <w:t> </w:t>
      </w:r>
      <w:r w:rsidRPr="00867973">
        <w:rPr>
          <w:lang w:val="ru-RU" w:eastAsia="ru-RU"/>
        </w:rPr>
        <w:t>– это те конкретные результаты реализации программы, суммарным выражением которых и является поставленная цель.</w:t>
      </w:r>
    </w:p>
    <w:p w:rsidR="007F2DCB" w:rsidRPr="00867973" w:rsidRDefault="007F2DCB" w:rsidP="007F2DCB">
      <w:pPr>
        <w:ind w:left="-425" w:right="-7" w:firstLine="709"/>
        <w:jc w:val="both"/>
        <w:rPr>
          <w:lang w:val="ru-RU" w:eastAsia="ru-RU"/>
        </w:rPr>
      </w:pPr>
      <w:r w:rsidRPr="00867973">
        <w:rPr>
          <w:b/>
          <w:bCs/>
          <w:iCs/>
          <w:lang w:val="ru-RU" w:eastAsia="ru-RU"/>
        </w:rPr>
        <w:t>1.3.</w:t>
      </w:r>
      <w:r w:rsidRPr="00867973">
        <w:rPr>
          <w:bCs/>
          <w:iCs/>
          <w:lang w:val="ru-RU" w:eastAsia="ru-RU"/>
        </w:rPr>
        <w:t xml:space="preserve"> </w:t>
      </w:r>
      <w:r w:rsidRPr="00867973">
        <w:rPr>
          <w:b/>
          <w:bCs/>
          <w:iCs/>
          <w:lang w:val="ru-RU" w:eastAsia="ru-RU"/>
        </w:rPr>
        <w:t>Содержание программы:</w:t>
      </w:r>
    </w:p>
    <w:p w:rsidR="007F2DCB" w:rsidRPr="00867973" w:rsidRDefault="007F2DCB" w:rsidP="007F2DCB">
      <w:pPr>
        <w:ind w:left="-425" w:right="-7" w:firstLine="709"/>
        <w:jc w:val="both"/>
        <w:rPr>
          <w:lang w:val="ru-RU" w:eastAsia="ru-RU"/>
        </w:rPr>
      </w:pPr>
      <w:r w:rsidRPr="00867973">
        <w:rPr>
          <w:i/>
          <w:iCs/>
          <w:lang w:val="ru-RU" w:eastAsia="ru-RU"/>
        </w:rPr>
        <w:t>Учебно-тематический план</w:t>
      </w:r>
      <w:r w:rsidRPr="00867973">
        <w:rPr>
          <w:lang w:eastAsia="ru-RU"/>
        </w:rPr>
        <w:t> </w:t>
      </w:r>
      <w:r w:rsidRPr="00867973">
        <w:rPr>
          <w:lang w:val="ru-RU" w:eastAsia="ru-RU"/>
        </w:rPr>
        <w:t>– содержит название разделов и тем программы с кратким описанием, количество теоретических и практических часов, оформляется в табличной форме.</w:t>
      </w:r>
    </w:p>
    <w:p w:rsidR="007F2DCB" w:rsidRPr="00867973" w:rsidRDefault="007F2DCB" w:rsidP="007F2DCB">
      <w:pPr>
        <w:shd w:val="clear" w:color="auto" w:fill="FFFFFF"/>
        <w:adjustRightInd w:val="0"/>
        <w:ind w:firstLine="567"/>
        <w:jc w:val="center"/>
        <w:textAlignment w:val="baseline"/>
        <w:rPr>
          <w:b/>
          <w:spacing w:val="-3"/>
          <w:lang w:eastAsia="ru-RU"/>
        </w:rPr>
      </w:pPr>
      <w:proofErr w:type="spellStart"/>
      <w:r w:rsidRPr="00867973">
        <w:rPr>
          <w:b/>
          <w:spacing w:val="-2"/>
          <w:lang w:eastAsia="ru-RU"/>
        </w:rPr>
        <w:t>Оформление</w:t>
      </w:r>
      <w:proofErr w:type="spellEnd"/>
      <w:r w:rsidRPr="00867973">
        <w:rPr>
          <w:b/>
          <w:spacing w:val="-2"/>
          <w:lang w:eastAsia="ru-RU"/>
        </w:rPr>
        <w:t xml:space="preserve"> </w:t>
      </w:r>
      <w:proofErr w:type="spellStart"/>
      <w:r w:rsidRPr="00867973">
        <w:rPr>
          <w:b/>
          <w:spacing w:val="-2"/>
          <w:lang w:eastAsia="ru-RU"/>
        </w:rPr>
        <w:t>учебно-тематического</w:t>
      </w:r>
      <w:proofErr w:type="spellEnd"/>
      <w:r w:rsidRPr="00867973">
        <w:rPr>
          <w:b/>
          <w:spacing w:val="-2"/>
          <w:lang w:eastAsia="ru-RU"/>
        </w:rPr>
        <w:t xml:space="preserve"> </w:t>
      </w:r>
      <w:proofErr w:type="spellStart"/>
      <w:r w:rsidRPr="00867973">
        <w:rPr>
          <w:b/>
          <w:spacing w:val="-3"/>
          <w:lang w:eastAsia="ru-RU"/>
        </w:rPr>
        <w:t>плана</w:t>
      </w:r>
      <w:proofErr w:type="spellEnd"/>
    </w:p>
    <w:p w:rsidR="007F2DCB" w:rsidRPr="00867973" w:rsidRDefault="007F2DCB" w:rsidP="007F2DCB">
      <w:pPr>
        <w:shd w:val="clear" w:color="auto" w:fill="FFFFFF"/>
        <w:adjustRightInd w:val="0"/>
        <w:ind w:firstLine="567"/>
        <w:jc w:val="center"/>
        <w:textAlignment w:val="baseline"/>
        <w:rPr>
          <w:b/>
          <w:spacing w:val="-3"/>
          <w:lang w:eastAsia="ru-RU"/>
        </w:rPr>
      </w:pPr>
    </w:p>
    <w:tbl>
      <w:tblPr>
        <w:tblW w:w="5182" w:type="pct"/>
        <w:tblInd w:w="-31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65"/>
        <w:gridCol w:w="2554"/>
        <w:gridCol w:w="1301"/>
        <w:gridCol w:w="964"/>
        <w:gridCol w:w="1851"/>
        <w:gridCol w:w="1950"/>
      </w:tblGrid>
      <w:tr w:rsidR="007F2DCB" w:rsidRPr="00867973" w:rsidTr="004D1A7C">
        <w:trPr>
          <w:trHeight w:val="499"/>
        </w:trPr>
        <w:tc>
          <w:tcPr>
            <w:tcW w:w="558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jc w:val="center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№</w:t>
            </w:r>
          </w:p>
          <w:p w:rsidR="007F2DCB" w:rsidRPr="00867973" w:rsidRDefault="007F2DCB" w:rsidP="004D1A7C">
            <w:pPr>
              <w:spacing w:line="216" w:lineRule="auto"/>
              <w:jc w:val="center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п/п</w:t>
            </w:r>
          </w:p>
        </w:tc>
        <w:tc>
          <w:tcPr>
            <w:tcW w:w="1327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jc w:val="center"/>
              <w:rPr>
                <w:bCs/>
                <w:iCs/>
                <w:lang w:val="ru-RU" w:eastAsia="ru-RU"/>
              </w:rPr>
            </w:pPr>
            <w:r w:rsidRPr="00867973">
              <w:rPr>
                <w:bCs/>
                <w:iCs/>
                <w:lang w:val="ru-RU" w:eastAsia="ru-RU"/>
              </w:rPr>
              <w:t>Наименование</w:t>
            </w:r>
          </w:p>
          <w:p w:rsidR="007F2DCB" w:rsidRPr="00867973" w:rsidRDefault="007F2DCB" w:rsidP="004D1A7C">
            <w:pPr>
              <w:spacing w:line="216" w:lineRule="auto"/>
              <w:jc w:val="center"/>
              <w:rPr>
                <w:bCs/>
                <w:iCs/>
                <w:lang w:val="ru-RU" w:eastAsia="ru-RU"/>
              </w:rPr>
            </w:pPr>
            <w:proofErr w:type="gramStart"/>
            <w:r w:rsidRPr="00867973">
              <w:rPr>
                <w:bCs/>
                <w:iCs/>
                <w:lang w:val="ru-RU" w:eastAsia="ru-RU"/>
              </w:rPr>
              <w:t>раздела</w:t>
            </w:r>
            <w:proofErr w:type="gramEnd"/>
            <w:r w:rsidRPr="00867973">
              <w:rPr>
                <w:bCs/>
                <w:iCs/>
                <w:lang w:val="ru-RU" w:eastAsia="ru-RU"/>
              </w:rPr>
              <w:t>, темы (краткое описание темы)</w:t>
            </w:r>
          </w:p>
        </w:tc>
        <w:tc>
          <w:tcPr>
            <w:tcW w:w="2100" w:type="pct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jc w:val="center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Количество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</w:t>
            </w:r>
            <w:proofErr w:type="spellStart"/>
            <w:r w:rsidRPr="00867973">
              <w:rPr>
                <w:bCs/>
                <w:iCs/>
                <w:lang w:eastAsia="ru-RU"/>
              </w:rPr>
              <w:t>часов</w:t>
            </w:r>
            <w:proofErr w:type="spellEnd"/>
          </w:p>
        </w:tc>
        <w:tc>
          <w:tcPr>
            <w:tcW w:w="1015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  <w:textAlignment w:val="baseline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lang w:eastAsia="ru-RU"/>
              </w:rPr>
              <w:t>Формы</w:t>
            </w:r>
            <w:proofErr w:type="spellEnd"/>
            <w:r w:rsidRPr="00867973">
              <w:rPr>
                <w:lang w:eastAsia="ru-RU"/>
              </w:rPr>
              <w:t xml:space="preserve"> </w:t>
            </w:r>
            <w:proofErr w:type="spellStart"/>
            <w:r w:rsidRPr="00867973">
              <w:rPr>
                <w:lang w:eastAsia="ru-RU"/>
              </w:rPr>
              <w:t>контроля</w:t>
            </w:r>
            <w:proofErr w:type="spellEnd"/>
          </w:p>
        </w:tc>
      </w:tr>
      <w:tr w:rsidR="007F2DCB" w:rsidRPr="00867973" w:rsidTr="004D1A7C">
        <w:trPr>
          <w:cantSplit/>
          <w:trHeight w:val="494"/>
        </w:trPr>
        <w:tc>
          <w:tcPr>
            <w:tcW w:w="55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7F2DCB" w:rsidRPr="00867973" w:rsidRDefault="007F2DCB" w:rsidP="004D1A7C">
            <w:pPr>
              <w:rPr>
                <w:bCs/>
                <w:iCs/>
                <w:lang w:eastAsia="ru-RU"/>
              </w:rPr>
            </w:pPr>
          </w:p>
        </w:tc>
        <w:tc>
          <w:tcPr>
            <w:tcW w:w="1327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7F2DCB" w:rsidRPr="00867973" w:rsidRDefault="007F2DCB" w:rsidP="004D1A7C">
            <w:pPr>
              <w:rPr>
                <w:bCs/>
                <w:iCs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jc w:val="center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Всего</w:t>
            </w:r>
            <w:proofErr w:type="spellEnd"/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jc w:val="center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Теория</w:t>
            </w:r>
            <w:proofErr w:type="spellEnd"/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jc w:val="center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Практика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(</w:t>
            </w:r>
            <w:proofErr w:type="spellStart"/>
            <w:r w:rsidRPr="00867973">
              <w:rPr>
                <w:bCs/>
                <w:iCs/>
                <w:lang w:eastAsia="ru-RU"/>
              </w:rPr>
              <w:t>интерактивные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</w:t>
            </w:r>
            <w:proofErr w:type="spellStart"/>
            <w:r w:rsidRPr="00867973">
              <w:rPr>
                <w:bCs/>
                <w:iCs/>
                <w:lang w:eastAsia="ru-RU"/>
              </w:rPr>
              <w:t>занятия</w:t>
            </w:r>
            <w:proofErr w:type="spellEnd"/>
            <w:r w:rsidRPr="00867973">
              <w:rPr>
                <w:bCs/>
                <w:iCs/>
                <w:lang w:eastAsia="ru-RU"/>
              </w:rPr>
              <w:t>)</w:t>
            </w:r>
          </w:p>
        </w:tc>
        <w:tc>
          <w:tcPr>
            <w:tcW w:w="1015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7F2DCB" w:rsidRPr="00867973" w:rsidRDefault="007F2DCB" w:rsidP="004D1A7C">
            <w:pPr>
              <w:rPr>
                <w:bCs/>
                <w:iCs/>
                <w:lang w:eastAsia="ru-RU"/>
              </w:rPr>
            </w:pPr>
          </w:p>
        </w:tc>
      </w:tr>
      <w:tr w:rsidR="007F2DCB" w:rsidRPr="00867973" w:rsidTr="004D1A7C">
        <w:trPr>
          <w:cantSplit/>
          <w:trHeight w:val="217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1.</w:t>
            </w:r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Раздел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1 (</w:t>
            </w:r>
            <w:proofErr w:type="spellStart"/>
            <w:r w:rsidRPr="00867973">
              <w:rPr>
                <w:bCs/>
                <w:iCs/>
                <w:lang w:eastAsia="ru-RU"/>
              </w:rPr>
              <w:t>наименование</w:t>
            </w:r>
            <w:proofErr w:type="spellEnd"/>
            <w:r w:rsidRPr="00867973">
              <w:rPr>
                <w:bCs/>
                <w:iCs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F2DCB" w:rsidRPr="00867973" w:rsidRDefault="007F2DCB" w:rsidP="004D1A7C">
            <w:pPr>
              <w:spacing w:line="216" w:lineRule="auto"/>
              <w:ind w:firstLine="284"/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F2DCB" w:rsidRPr="00867973" w:rsidRDefault="007F2DCB" w:rsidP="004D1A7C">
            <w:pPr>
              <w:spacing w:line="216" w:lineRule="auto"/>
              <w:ind w:firstLine="284"/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F2DCB" w:rsidRPr="00867973" w:rsidRDefault="007F2DCB" w:rsidP="004D1A7C">
            <w:pPr>
              <w:spacing w:line="216" w:lineRule="auto"/>
              <w:ind w:firstLine="284"/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  <w:textAlignment w:val="baseline"/>
              <w:rPr>
                <w:lang w:eastAsia="ru-RU"/>
              </w:rPr>
            </w:pPr>
            <w:proofErr w:type="spellStart"/>
            <w:r w:rsidRPr="00867973">
              <w:rPr>
                <w:lang w:eastAsia="ru-RU"/>
              </w:rPr>
              <w:t>Презентация</w:t>
            </w:r>
            <w:proofErr w:type="spellEnd"/>
            <w:r w:rsidRPr="00867973">
              <w:rPr>
                <w:lang w:eastAsia="ru-RU"/>
              </w:rPr>
              <w:t xml:space="preserve"> </w:t>
            </w:r>
          </w:p>
        </w:tc>
      </w:tr>
      <w:tr w:rsidR="007F2DCB" w:rsidRPr="00867973" w:rsidTr="004D1A7C">
        <w:trPr>
          <w:cantSplit/>
          <w:trHeight w:val="919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1.1.</w:t>
            </w:r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Тема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1.</w:t>
            </w:r>
          </w:p>
          <w:p w:rsidR="007F2DCB" w:rsidRPr="00867973" w:rsidRDefault="007F2DCB" w:rsidP="004D1A7C">
            <w:pPr>
              <w:spacing w:line="216" w:lineRule="auto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(</w:t>
            </w:r>
            <w:proofErr w:type="spellStart"/>
            <w:proofErr w:type="gramStart"/>
            <w:r w:rsidRPr="00867973">
              <w:rPr>
                <w:bCs/>
                <w:iCs/>
                <w:lang w:eastAsia="ru-RU"/>
              </w:rPr>
              <w:t>наименование</w:t>
            </w:r>
            <w:proofErr w:type="spellEnd"/>
            <w:proofErr w:type="gramEnd"/>
            <w:r w:rsidRPr="00867973">
              <w:rPr>
                <w:bCs/>
                <w:iCs/>
                <w:lang w:eastAsia="ru-RU"/>
              </w:rPr>
              <w:t>).</w:t>
            </w: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F2DCB" w:rsidRPr="00867973" w:rsidRDefault="007F2DCB" w:rsidP="004D1A7C">
            <w:pPr>
              <w:spacing w:line="216" w:lineRule="auto"/>
              <w:ind w:firstLine="284"/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F2DCB" w:rsidRPr="00867973" w:rsidRDefault="007F2DCB" w:rsidP="004D1A7C">
            <w:pPr>
              <w:spacing w:line="216" w:lineRule="auto"/>
              <w:ind w:firstLine="284"/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F2DCB" w:rsidRPr="00867973" w:rsidRDefault="007F2DCB" w:rsidP="004D1A7C">
            <w:pPr>
              <w:spacing w:line="216" w:lineRule="auto"/>
              <w:ind w:firstLine="284"/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F2DCB" w:rsidRPr="00867973" w:rsidRDefault="007F2DCB" w:rsidP="004D1A7C">
            <w:pPr>
              <w:jc w:val="center"/>
              <w:textAlignment w:val="baseline"/>
              <w:rPr>
                <w:lang w:eastAsia="ru-RU"/>
              </w:rPr>
            </w:pPr>
          </w:p>
        </w:tc>
      </w:tr>
      <w:tr w:rsidR="007F2DCB" w:rsidRPr="00867973" w:rsidTr="004D1A7C">
        <w:trPr>
          <w:cantSplit/>
          <w:trHeight w:val="414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1.2.</w:t>
            </w:r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Тема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2.</w:t>
            </w:r>
            <w:r w:rsidRPr="00867973">
              <w:rPr>
                <w:lang w:eastAsia="ru-RU"/>
              </w:rPr>
              <w:t xml:space="preserve"> (</w:t>
            </w:r>
            <w:proofErr w:type="spellStart"/>
            <w:r w:rsidRPr="00867973">
              <w:rPr>
                <w:lang w:eastAsia="ru-RU"/>
              </w:rPr>
              <w:t>наименование</w:t>
            </w:r>
            <w:proofErr w:type="spellEnd"/>
            <w:r w:rsidRPr="00867973">
              <w:rPr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F2DCB" w:rsidRPr="00867973" w:rsidRDefault="007F2DCB" w:rsidP="004D1A7C">
            <w:pPr>
              <w:spacing w:line="216" w:lineRule="auto"/>
              <w:ind w:firstLine="284"/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F2DCB" w:rsidRPr="00867973" w:rsidRDefault="007F2DCB" w:rsidP="004D1A7C">
            <w:pPr>
              <w:spacing w:line="216" w:lineRule="auto"/>
              <w:ind w:firstLine="284"/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F2DCB" w:rsidRPr="00867973" w:rsidRDefault="007F2DCB" w:rsidP="004D1A7C">
            <w:pPr>
              <w:spacing w:line="216" w:lineRule="auto"/>
              <w:ind w:firstLine="284"/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F2DCB" w:rsidRPr="00867973" w:rsidRDefault="007F2DCB" w:rsidP="004D1A7C">
            <w:pPr>
              <w:jc w:val="center"/>
              <w:textAlignment w:val="baseline"/>
              <w:rPr>
                <w:lang w:eastAsia="ru-RU"/>
              </w:rPr>
            </w:pPr>
          </w:p>
        </w:tc>
      </w:tr>
      <w:tr w:rsidR="007F2DCB" w:rsidRPr="00867973" w:rsidTr="004D1A7C">
        <w:trPr>
          <w:cantSplit/>
          <w:trHeight w:val="282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2.</w:t>
            </w:r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Раздел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2 (</w:t>
            </w:r>
            <w:proofErr w:type="spellStart"/>
            <w:r w:rsidRPr="00867973">
              <w:rPr>
                <w:bCs/>
                <w:iCs/>
                <w:lang w:eastAsia="ru-RU"/>
              </w:rPr>
              <w:t>наименование</w:t>
            </w:r>
            <w:proofErr w:type="spellEnd"/>
            <w:r w:rsidRPr="00867973">
              <w:rPr>
                <w:bCs/>
                <w:iCs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F2DCB" w:rsidRPr="00867973" w:rsidRDefault="007F2DCB" w:rsidP="004D1A7C">
            <w:pPr>
              <w:jc w:val="center"/>
            </w:pP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F2DCB" w:rsidRPr="00867973" w:rsidRDefault="007F2DCB" w:rsidP="004D1A7C">
            <w:pPr>
              <w:jc w:val="center"/>
            </w:pP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F2DCB" w:rsidRPr="00867973" w:rsidRDefault="007F2DCB" w:rsidP="004D1A7C">
            <w:pPr>
              <w:jc w:val="center"/>
            </w:pP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  <w:textAlignment w:val="baseline"/>
              <w:rPr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Сообщение</w:t>
            </w:r>
            <w:proofErr w:type="spellEnd"/>
          </w:p>
        </w:tc>
      </w:tr>
      <w:tr w:rsidR="007F2DCB" w:rsidRPr="00867973" w:rsidTr="004D1A7C">
        <w:trPr>
          <w:cantSplit/>
          <w:trHeight w:val="286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2.1.</w:t>
            </w:r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Тема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1 (</w:t>
            </w:r>
            <w:proofErr w:type="spellStart"/>
            <w:r w:rsidRPr="00867973">
              <w:rPr>
                <w:bCs/>
                <w:iCs/>
                <w:lang w:eastAsia="ru-RU"/>
              </w:rPr>
              <w:t>наименование</w:t>
            </w:r>
            <w:proofErr w:type="spellEnd"/>
            <w:r w:rsidRPr="00867973">
              <w:rPr>
                <w:bCs/>
                <w:iCs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F2DCB" w:rsidRPr="00867973" w:rsidRDefault="007F2DCB" w:rsidP="004D1A7C">
            <w:pPr>
              <w:jc w:val="center"/>
            </w:pP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F2DCB" w:rsidRPr="00867973" w:rsidRDefault="007F2DCB" w:rsidP="004D1A7C">
            <w:pPr>
              <w:jc w:val="center"/>
            </w:pP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F2DCB" w:rsidRPr="00867973" w:rsidRDefault="007F2DCB" w:rsidP="004D1A7C">
            <w:pPr>
              <w:jc w:val="center"/>
              <w:textAlignment w:val="baseline"/>
              <w:rPr>
                <w:lang w:eastAsia="ru-RU"/>
              </w:rPr>
            </w:pPr>
          </w:p>
        </w:tc>
      </w:tr>
      <w:tr w:rsidR="007F2DCB" w:rsidRPr="00867973" w:rsidTr="004D1A7C">
        <w:trPr>
          <w:cantSplit/>
          <w:trHeight w:val="262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2.2.</w:t>
            </w:r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Тема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2 (</w:t>
            </w:r>
            <w:proofErr w:type="spellStart"/>
            <w:r w:rsidRPr="00867973">
              <w:rPr>
                <w:bCs/>
                <w:iCs/>
                <w:lang w:eastAsia="ru-RU"/>
              </w:rPr>
              <w:t>наименование</w:t>
            </w:r>
            <w:proofErr w:type="spellEnd"/>
            <w:r w:rsidRPr="00867973">
              <w:rPr>
                <w:bCs/>
                <w:iCs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F2DCB" w:rsidRPr="00867973" w:rsidRDefault="007F2DCB" w:rsidP="004D1A7C">
            <w:pPr>
              <w:jc w:val="center"/>
              <w:textAlignment w:val="baseline"/>
              <w:rPr>
                <w:lang w:eastAsia="ru-RU"/>
              </w:rPr>
            </w:pPr>
          </w:p>
        </w:tc>
      </w:tr>
      <w:tr w:rsidR="007F2DCB" w:rsidRPr="00867973" w:rsidTr="004D1A7C">
        <w:trPr>
          <w:cantSplit/>
          <w:trHeight w:val="268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3.</w:t>
            </w:r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Раздел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3 (</w:t>
            </w:r>
            <w:proofErr w:type="spellStart"/>
            <w:r w:rsidRPr="00867973">
              <w:rPr>
                <w:bCs/>
                <w:iCs/>
                <w:lang w:eastAsia="ru-RU"/>
              </w:rPr>
              <w:t>наименование</w:t>
            </w:r>
            <w:proofErr w:type="spellEnd"/>
            <w:r w:rsidRPr="00867973">
              <w:rPr>
                <w:bCs/>
                <w:iCs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  <w:textAlignment w:val="baseline"/>
              <w:rPr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…</w:t>
            </w:r>
          </w:p>
        </w:tc>
      </w:tr>
      <w:tr w:rsidR="007F2DCB" w:rsidRPr="00867973" w:rsidTr="004D1A7C">
        <w:trPr>
          <w:cantSplit/>
          <w:trHeight w:val="258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3.1.</w:t>
            </w:r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Тема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1 (</w:t>
            </w:r>
            <w:proofErr w:type="spellStart"/>
            <w:r w:rsidRPr="00867973">
              <w:rPr>
                <w:bCs/>
                <w:iCs/>
                <w:lang w:eastAsia="ru-RU"/>
              </w:rPr>
              <w:t>наименование</w:t>
            </w:r>
            <w:proofErr w:type="spellEnd"/>
            <w:r w:rsidRPr="00867973">
              <w:rPr>
                <w:bCs/>
                <w:iCs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F2DCB" w:rsidRPr="00867973" w:rsidRDefault="007F2DCB" w:rsidP="004D1A7C">
            <w:pPr>
              <w:jc w:val="center"/>
              <w:textAlignment w:val="baseline"/>
              <w:rPr>
                <w:lang w:eastAsia="ru-RU"/>
              </w:rPr>
            </w:pPr>
          </w:p>
        </w:tc>
      </w:tr>
      <w:tr w:rsidR="007F2DCB" w:rsidRPr="00867973" w:rsidTr="004D1A7C">
        <w:trPr>
          <w:cantSplit/>
          <w:trHeight w:val="264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rPr>
                <w:bCs/>
                <w:iCs/>
                <w:lang w:eastAsia="ru-RU"/>
              </w:rPr>
            </w:pPr>
            <w:r w:rsidRPr="00867973">
              <w:rPr>
                <w:bCs/>
                <w:iCs/>
                <w:lang w:eastAsia="ru-RU"/>
              </w:rPr>
              <w:t>3.2.</w:t>
            </w:r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Тема</w:t>
            </w:r>
            <w:proofErr w:type="spellEnd"/>
            <w:r w:rsidRPr="00867973">
              <w:rPr>
                <w:bCs/>
                <w:iCs/>
                <w:lang w:eastAsia="ru-RU"/>
              </w:rPr>
              <w:t xml:space="preserve"> 2 (</w:t>
            </w:r>
            <w:proofErr w:type="spellStart"/>
            <w:r w:rsidRPr="00867973">
              <w:rPr>
                <w:bCs/>
                <w:iCs/>
                <w:lang w:eastAsia="ru-RU"/>
              </w:rPr>
              <w:t>наименование</w:t>
            </w:r>
            <w:proofErr w:type="spellEnd"/>
            <w:r w:rsidRPr="00867973">
              <w:rPr>
                <w:bCs/>
                <w:iCs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F2DCB" w:rsidRPr="00867973" w:rsidRDefault="007F2DCB" w:rsidP="004D1A7C">
            <w:pPr>
              <w:jc w:val="center"/>
              <w:textAlignment w:val="baseline"/>
              <w:rPr>
                <w:lang w:eastAsia="ru-RU"/>
              </w:rPr>
            </w:pPr>
          </w:p>
        </w:tc>
      </w:tr>
      <w:tr w:rsidR="007F2DCB" w:rsidRPr="00867973" w:rsidTr="004D1A7C">
        <w:trPr>
          <w:cantSplit/>
          <w:trHeight w:val="270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rPr>
                <w:b/>
                <w:bCs/>
                <w:iCs/>
                <w:lang w:eastAsia="ru-RU"/>
              </w:rPr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r w:rsidRPr="00867973">
              <w:rPr>
                <w:bCs/>
                <w:iCs/>
                <w:lang w:eastAsia="ru-RU"/>
              </w:rPr>
              <w:t>…</w:t>
            </w:r>
          </w:p>
        </w:tc>
      </w:tr>
      <w:tr w:rsidR="007F2DCB" w:rsidRPr="00867973" w:rsidTr="004D1A7C">
        <w:trPr>
          <w:cantSplit/>
          <w:trHeight w:val="259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rPr>
                <w:b/>
                <w:bCs/>
                <w:iCs/>
                <w:lang w:eastAsia="ru-RU"/>
              </w:rPr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r w:rsidRPr="00867973">
              <w:rPr>
                <w:b/>
                <w:bCs/>
                <w:iCs/>
                <w:lang w:eastAsia="ru-RU"/>
              </w:rPr>
              <w:t>…</w:t>
            </w: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r w:rsidRPr="00867973">
              <w:rPr>
                <w:bCs/>
                <w:iCs/>
                <w:lang w:eastAsia="ru-RU"/>
              </w:rPr>
              <w:t>…</w:t>
            </w:r>
          </w:p>
        </w:tc>
      </w:tr>
      <w:tr w:rsidR="007F2DCB" w:rsidRPr="00867973" w:rsidTr="004D1A7C">
        <w:trPr>
          <w:cantSplit/>
          <w:trHeight w:val="277"/>
        </w:trPr>
        <w:tc>
          <w:tcPr>
            <w:tcW w:w="55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spacing w:line="216" w:lineRule="auto"/>
              <w:rPr>
                <w:bCs/>
                <w:iCs/>
                <w:lang w:eastAsia="ru-RU"/>
              </w:rPr>
            </w:pPr>
            <w:proofErr w:type="spellStart"/>
            <w:r w:rsidRPr="00867973">
              <w:rPr>
                <w:bCs/>
                <w:iCs/>
                <w:lang w:eastAsia="ru-RU"/>
              </w:rPr>
              <w:t>Итого</w:t>
            </w:r>
            <w:proofErr w:type="spellEnd"/>
          </w:p>
        </w:tc>
        <w:tc>
          <w:tcPr>
            <w:tcW w:w="1327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</w:p>
        </w:tc>
        <w:tc>
          <w:tcPr>
            <w:tcW w:w="68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F2DCB" w:rsidRPr="00867973" w:rsidRDefault="007F2DCB" w:rsidP="004D1A7C">
            <w:pPr>
              <w:jc w:val="center"/>
            </w:pPr>
            <w:r w:rsidRPr="00867973">
              <w:t>…</w:t>
            </w:r>
          </w:p>
        </w:tc>
        <w:tc>
          <w:tcPr>
            <w:tcW w:w="50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F2DCB" w:rsidRPr="00867973" w:rsidRDefault="007F2DCB" w:rsidP="004D1A7C">
            <w:pPr>
              <w:jc w:val="center"/>
            </w:pPr>
            <w:r w:rsidRPr="00867973">
              <w:t>…</w:t>
            </w:r>
          </w:p>
        </w:tc>
        <w:tc>
          <w:tcPr>
            <w:tcW w:w="913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F2DCB" w:rsidRPr="00867973" w:rsidRDefault="007F2DCB" w:rsidP="004D1A7C">
            <w:pPr>
              <w:jc w:val="center"/>
            </w:pPr>
            <w:r w:rsidRPr="00867973">
              <w:t>…</w:t>
            </w:r>
          </w:p>
        </w:tc>
        <w:tc>
          <w:tcPr>
            <w:tcW w:w="101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7F2DCB" w:rsidRPr="00867973" w:rsidRDefault="007F2DCB" w:rsidP="004D1A7C">
            <w:pPr>
              <w:jc w:val="center"/>
            </w:pPr>
            <w:proofErr w:type="spellStart"/>
            <w:r w:rsidRPr="00867973">
              <w:rPr>
                <w:bCs/>
                <w:iCs/>
                <w:lang w:eastAsia="ru-RU"/>
              </w:rPr>
              <w:t>Проект</w:t>
            </w:r>
            <w:proofErr w:type="spellEnd"/>
          </w:p>
        </w:tc>
      </w:tr>
    </w:tbl>
    <w:p w:rsidR="007F2DCB" w:rsidRPr="00867973" w:rsidRDefault="007F2DCB" w:rsidP="007F2DCB">
      <w:pPr>
        <w:adjustRightInd w:val="0"/>
        <w:rPr>
          <w:b/>
          <w:spacing w:val="-3"/>
          <w:lang w:eastAsia="ru-RU"/>
        </w:rPr>
      </w:pPr>
    </w:p>
    <w:p w:rsidR="007F2DCB" w:rsidRPr="00867973" w:rsidRDefault="007F2DCB" w:rsidP="007F2DCB">
      <w:pPr>
        <w:ind w:left="-426" w:firstLine="709"/>
        <w:jc w:val="both"/>
        <w:rPr>
          <w:lang w:val="ru-RU" w:eastAsia="ru-RU"/>
        </w:rPr>
      </w:pPr>
      <w:r w:rsidRPr="00867973">
        <w:rPr>
          <w:b/>
          <w:bCs/>
          <w:iCs/>
          <w:lang w:val="ru-RU" w:eastAsia="ru-RU"/>
        </w:rPr>
        <w:t>1.4.</w:t>
      </w:r>
      <w:r w:rsidRPr="00867973">
        <w:rPr>
          <w:bCs/>
          <w:iCs/>
          <w:lang w:val="ru-RU" w:eastAsia="ru-RU"/>
        </w:rPr>
        <w:t xml:space="preserve"> </w:t>
      </w:r>
      <w:r w:rsidRPr="00867973">
        <w:rPr>
          <w:b/>
          <w:bCs/>
          <w:iCs/>
          <w:lang w:val="ru-RU" w:eastAsia="ru-RU"/>
        </w:rPr>
        <w:t>Планируемые результаты</w:t>
      </w:r>
      <w:r w:rsidRPr="00867973">
        <w:rPr>
          <w:lang w:val="ru-RU" w:eastAsia="ru-RU"/>
        </w:rPr>
        <w:t xml:space="preserve"> – планируемые результаты освоения Программы формулируются через перечисление знаний, умений, компетенций, которые будут сформированы у учащихся в процессе освоения теоретической и практической частей Программы. Планируемые результаты следует соотнести с целью и задачами (обучения, воспитания, развития) Программы. </w:t>
      </w:r>
    </w:p>
    <w:p w:rsidR="007F2DCB" w:rsidRPr="00867973" w:rsidRDefault="007F2DCB" w:rsidP="007F2DCB">
      <w:pPr>
        <w:ind w:left="-426" w:firstLine="709"/>
        <w:jc w:val="both"/>
        <w:rPr>
          <w:b/>
          <w:lang w:val="ru-RU" w:eastAsia="ru-RU"/>
        </w:rPr>
      </w:pPr>
      <w:r>
        <w:rPr>
          <w:b/>
          <w:bCs/>
          <w:lang w:val="ru-RU" w:eastAsia="ru-RU"/>
        </w:rPr>
        <w:t xml:space="preserve">2. </w:t>
      </w:r>
      <w:r w:rsidRPr="00867973">
        <w:rPr>
          <w:b/>
          <w:bCs/>
          <w:lang w:val="ru-RU" w:eastAsia="ru-RU"/>
        </w:rPr>
        <w:t>Комплекс организационно-педагогических условий:</w:t>
      </w:r>
    </w:p>
    <w:p w:rsidR="007F2DCB" w:rsidRPr="00867973" w:rsidRDefault="007F2DCB" w:rsidP="007F2DCB">
      <w:pPr>
        <w:ind w:left="-426" w:firstLine="709"/>
        <w:jc w:val="both"/>
        <w:rPr>
          <w:lang w:val="ru-RU" w:eastAsia="ru-RU"/>
        </w:rPr>
      </w:pPr>
      <w:r w:rsidRPr="00867973">
        <w:rPr>
          <w:b/>
          <w:lang w:val="ru-RU" w:eastAsia="ru-RU"/>
        </w:rPr>
        <w:t>2.1.</w:t>
      </w:r>
      <w:r w:rsidRPr="00867973">
        <w:rPr>
          <w:lang w:eastAsia="ru-RU"/>
        </w:rPr>
        <w:t> </w:t>
      </w:r>
      <w:r w:rsidRPr="00867973">
        <w:rPr>
          <w:b/>
          <w:iCs/>
          <w:lang w:val="ru-RU" w:eastAsia="ru-RU"/>
        </w:rPr>
        <w:t>Условия реализации программы</w:t>
      </w:r>
      <w:r w:rsidRPr="00867973">
        <w:rPr>
          <w:lang w:eastAsia="ru-RU"/>
        </w:rPr>
        <w:t> </w:t>
      </w:r>
      <w:r w:rsidRPr="00867973">
        <w:rPr>
          <w:lang w:val="ru-RU" w:eastAsia="ru-RU"/>
        </w:rPr>
        <w:t>– совокупность условий реализации программы – помещения, площадки, оборудование, приборы, информационные ресурсы.</w:t>
      </w:r>
    </w:p>
    <w:p w:rsidR="007F2DCB" w:rsidRPr="00867973" w:rsidRDefault="007F2DCB" w:rsidP="007F2DCB">
      <w:pPr>
        <w:ind w:left="-426" w:firstLine="709"/>
        <w:jc w:val="both"/>
        <w:rPr>
          <w:lang w:val="ru-RU" w:eastAsia="ru-RU"/>
        </w:rPr>
      </w:pPr>
      <w:r w:rsidRPr="00867973">
        <w:rPr>
          <w:b/>
          <w:lang w:val="ru-RU" w:eastAsia="ru-RU"/>
        </w:rPr>
        <w:t>2.2.</w:t>
      </w:r>
      <w:r w:rsidRPr="00867973">
        <w:rPr>
          <w:lang w:eastAsia="ru-RU"/>
        </w:rPr>
        <w:t> </w:t>
      </w:r>
      <w:r w:rsidRPr="00867973">
        <w:rPr>
          <w:b/>
          <w:iCs/>
          <w:lang w:val="ru-RU" w:eastAsia="ru-RU"/>
        </w:rPr>
        <w:t>Оценочные материалы</w:t>
      </w:r>
      <w:r w:rsidRPr="00867973">
        <w:rPr>
          <w:lang w:eastAsia="ru-RU"/>
        </w:rPr>
        <w:t> </w:t>
      </w:r>
      <w:r w:rsidRPr="00867973">
        <w:rPr>
          <w:lang w:val="ru-RU" w:eastAsia="ru-RU"/>
        </w:rPr>
        <w:t xml:space="preserve">– пакет диагностических методик, позволяющих </w:t>
      </w:r>
      <w:r w:rsidRPr="00867973">
        <w:rPr>
          <w:lang w:val="ru-RU" w:eastAsia="ru-RU"/>
        </w:rPr>
        <w:lastRenderedPageBreak/>
        <w:t>определить достижение учащимися планируемых результатов.</w:t>
      </w:r>
    </w:p>
    <w:p w:rsidR="007F2DCB" w:rsidRPr="00867973" w:rsidRDefault="007F2DCB" w:rsidP="007F2DCB">
      <w:pPr>
        <w:ind w:left="-426" w:firstLine="709"/>
        <w:jc w:val="both"/>
        <w:rPr>
          <w:lang w:val="ru-RU" w:eastAsia="ru-RU"/>
        </w:rPr>
      </w:pPr>
      <w:r w:rsidRPr="00867973">
        <w:rPr>
          <w:b/>
          <w:bCs/>
          <w:lang w:val="ru-RU" w:eastAsia="ru-RU"/>
        </w:rPr>
        <w:t>3. Список литературы</w:t>
      </w:r>
      <w:r w:rsidRPr="00867973">
        <w:rPr>
          <w:lang w:eastAsia="ru-RU"/>
        </w:rPr>
        <w:t> </w:t>
      </w:r>
      <w:r w:rsidRPr="00867973">
        <w:rPr>
          <w:lang w:val="ru-RU" w:eastAsia="ru-RU"/>
        </w:rPr>
        <w:t>– включает основную и дополнительную учебную литературу (учебные пособия, сборники упражнений, контрольных заданий, тестов, практических работ и практикумов, хрестоматии) справочные пособия (словари, справочники); наглядный материал (альбомы, атласы, карты, таблицы). Список литературы не должен содержать издания старше 15 лет.</w:t>
      </w:r>
    </w:p>
    <w:p w:rsidR="007F2DCB" w:rsidRPr="00867973" w:rsidRDefault="007F2DCB" w:rsidP="007F2DCB">
      <w:pPr>
        <w:tabs>
          <w:tab w:val="left" w:pos="7423"/>
        </w:tabs>
        <w:spacing w:before="1"/>
        <w:ind w:right="681" w:firstLine="709"/>
        <w:jc w:val="both"/>
        <w:rPr>
          <w:i/>
          <w:lang w:val="ru-RU"/>
        </w:rPr>
      </w:pPr>
    </w:p>
    <w:p w:rsidR="007F2DCB" w:rsidRPr="00867973" w:rsidRDefault="007F2DCB" w:rsidP="007F2DCB">
      <w:pPr>
        <w:ind w:right="-149"/>
        <w:rPr>
          <w:b/>
          <w:lang w:val="ru-RU"/>
        </w:rPr>
      </w:pPr>
    </w:p>
    <w:p w:rsidR="007F2DCB" w:rsidRPr="00867973" w:rsidRDefault="007F2DCB" w:rsidP="007F2DCB">
      <w:pPr>
        <w:ind w:right="-149"/>
        <w:rPr>
          <w:b/>
          <w:lang w:val="ru-RU"/>
        </w:rPr>
      </w:pPr>
    </w:p>
    <w:p w:rsidR="007F2DCB" w:rsidRPr="00867973" w:rsidRDefault="007F2DCB" w:rsidP="007F2DCB">
      <w:pPr>
        <w:tabs>
          <w:tab w:val="left" w:pos="3159"/>
        </w:tabs>
        <w:spacing w:before="1"/>
        <w:ind w:right="-7"/>
        <w:jc w:val="right"/>
        <w:rPr>
          <w:b/>
          <w:lang w:val="ru-RU"/>
        </w:rPr>
      </w:pPr>
    </w:p>
    <w:p w:rsidR="007F2DCB" w:rsidRPr="00867973" w:rsidRDefault="007F2DCB" w:rsidP="007F2DCB">
      <w:pPr>
        <w:tabs>
          <w:tab w:val="left" w:pos="3159"/>
        </w:tabs>
        <w:spacing w:before="1"/>
        <w:ind w:right="-7"/>
        <w:jc w:val="center"/>
        <w:rPr>
          <w:b/>
          <w:lang w:val="ru-RU"/>
        </w:rPr>
      </w:pPr>
      <w:r w:rsidRPr="00867973">
        <w:rPr>
          <w:b/>
          <w:lang w:val="ru-RU"/>
        </w:rPr>
        <w:t xml:space="preserve">                                                                                                                            </w:t>
      </w:r>
    </w:p>
    <w:p w:rsidR="007F2DCB" w:rsidRPr="00867973" w:rsidRDefault="007F2DCB" w:rsidP="007F2DCB">
      <w:pPr>
        <w:tabs>
          <w:tab w:val="left" w:pos="3159"/>
        </w:tabs>
        <w:spacing w:before="1"/>
        <w:ind w:right="-7"/>
        <w:jc w:val="center"/>
        <w:rPr>
          <w:b/>
          <w:lang w:val="ru-RU"/>
        </w:rPr>
      </w:pPr>
      <w:r w:rsidRPr="00867973">
        <w:rPr>
          <w:b/>
          <w:lang w:val="ru-RU"/>
        </w:rPr>
        <w:t xml:space="preserve">                                                                                                                            </w:t>
      </w:r>
    </w:p>
    <w:p w:rsidR="007F2DCB" w:rsidRPr="00867973" w:rsidRDefault="007F2DCB" w:rsidP="007F2DCB">
      <w:pPr>
        <w:rPr>
          <w:b/>
          <w:lang w:val="ru-RU"/>
        </w:rPr>
      </w:pPr>
    </w:p>
    <w:p w:rsidR="007F2DCB" w:rsidRPr="00867973" w:rsidRDefault="007F2DCB" w:rsidP="007F2DCB">
      <w:pPr>
        <w:rPr>
          <w:b/>
          <w:lang w:val="ru-RU"/>
        </w:rPr>
      </w:pPr>
      <w:bookmarkStart w:id="0" w:name="_GoBack"/>
      <w:bookmarkEnd w:id="0"/>
    </w:p>
    <w:sectPr w:rsidR="007F2DCB" w:rsidRPr="0086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8370E748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0000001E"/>
    <w:multiLevelType w:val="multilevel"/>
    <w:tmpl w:val="93D03BF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CB"/>
    <w:rsid w:val="007F2DCB"/>
    <w:rsid w:val="00914D38"/>
    <w:rsid w:val="00DC14F8"/>
    <w:rsid w:val="00F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46440-AFD6-497B-98A9-39AB09FE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2DC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,Сетка таблицы GR"/>
    <w:basedOn w:val="a1"/>
    <w:uiPriority w:val="39"/>
    <w:rsid w:val="007F2DC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2024-02-12T11:40:00Z</dcterms:created>
  <dcterms:modified xsi:type="dcterms:W3CDTF">2024-02-12T11:42:00Z</dcterms:modified>
</cp:coreProperties>
</file>